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BBC4" w14:textId="77777777" w:rsidR="00CC4909" w:rsidRPr="00A33DBD" w:rsidRDefault="00CC4909" w:rsidP="00CC4909">
      <w:pPr>
        <w:rPr>
          <w:rFonts w:ascii="Arial" w:eastAsia="Times New Roman" w:hAnsi="Arial" w:cs="Arial"/>
          <w:b/>
          <w:bCs/>
          <w:color w:val="152233"/>
          <w:kern w:val="0"/>
          <w:u w:val="single"/>
          <w:shd w:val="clear" w:color="auto" w:fill="FFFFFF"/>
          <w:lang w:eastAsia="fr-FR"/>
          <w14:ligatures w14:val="none"/>
        </w:rPr>
      </w:pPr>
      <w:r w:rsidRPr="00CC4909">
        <w:rPr>
          <w:rFonts w:ascii="Arial" w:eastAsia="Times New Roman" w:hAnsi="Arial" w:cs="Arial"/>
          <w:color w:val="152233"/>
          <w:kern w:val="0"/>
          <w:shd w:val="clear" w:color="auto" w:fill="FFFFFF"/>
          <w:lang w:eastAsia="fr-FR"/>
          <w14:ligatures w14:val="none"/>
        </w:rPr>
        <w:br/>
      </w:r>
      <w:r w:rsidRPr="00CC4909">
        <w:rPr>
          <w:rFonts w:ascii="Arial" w:eastAsia="Times New Roman" w:hAnsi="Arial" w:cs="Arial"/>
          <w:b/>
          <w:bCs/>
          <w:color w:val="152233"/>
          <w:kern w:val="0"/>
          <w:u w:val="single"/>
          <w:shd w:val="clear" w:color="auto" w:fill="FFFFFF"/>
          <w:lang w:eastAsia="fr-FR"/>
          <w14:ligatures w14:val="none"/>
        </w:rPr>
        <w:t>Appartement à louer à Toulouse-</w:t>
      </w:r>
      <w:proofErr w:type="spellStart"/>
      <w:r w:rsidRPr="00CC4909">
        <w:rPr>
          <w:rFonts w:ascii="Arial" w:eastAsia="Times New Roman" w:hAnsi="Arial" w:cs="Arial"/>
          <w:b/>
          <w:bCs/>
          <w:color w:val="152233"/>
          <w:kern w:val="0"/>
          <w:u w:val="single"/>
          <w:shd w:val="clear" w:color="auto" w:fill="FFFFFF"/>
          <w:lang w:eastAsia="fr-FR"/>
          <w14:ligatures w14:val="none"/>
        </w:rPr>
        <w:t>Lardenne</w:t>
      </w:r>
      <w:proofErr w:type="spellEnd"/>
      <w:r w:rsidRPr="00A33DBD">
        <w:rPr>
          <w:rFonts w:ascii="Arial" w:eastAsia="Times New Roman" w:hAnsi="Arial" w:cs="Arial"/>
          <w:b/>
          <w:bCs/>
          <w:color w:val="152233"/>
          <w:kern w:val="0"/>
          <w:u w:val="single"/>
          <w:shd w:val="clear" w:color="auto" w:fill="FFFFFF"/>
          <w:lang w:eastAsia="fr-FR"/>
          <w14:ligatures w14:val="none"/>
        </w:rPr>
        <w:t xml:space="preserve">. </w:t>
      </w:r>
    </w:p>
    <w:p w14:paraId="0C6DC37F" w14:textId="77777777" w:rsidR="00CC4909" w:rsidRPr="00A33DBD" w:rsidRDefault="00CC4909" w:rsidP="00CC4909">
      <w:pPr>
        <w:rPr>
          <w:rFonts w:ascii="Arial" w:eastAsia="Times New Roman" w:hAnsi="Arial" w:cs="Arial"/>
          <w:color w:val="152233"/>
          <w:kern w:val="0"/>
          <w:shd w:val="clear" w:color="auto" w:fill="FFFFFF"/>
          <w:lang w:eastAsia="fr-FR"/>
          <w14:ligatures w14:val="none"/>
        </w:rPr>
      </w:pPr>
    </w:p>
    <w:p w14:paraId="7219D3A5" w14:textId="77777777" w:rsidR="00CC4909" w:rsidRPr="00A33DBD" w:rsidRDefault="00CC4909" w:rsidP="00CC4909">
      <w:pPr>
        <w:rPr>
          <w:rFonts w:ascii="Arial" w:eastAsia="Times New Roman" w:hAnsi="Arial" w:cs="Arial"/>
          <w:color w:val="152233"/>
          <w:kern w:val="0"/>
          <w:shd w:val="clear" w:color="auto" w:fill="FFFFFF"/>
          <w:lang w:eastAsia="fr-FR"/>
          <w14:ligatures w14:val="none"/>
        </w:rPr>
      </w:pPr>
    </w:p>
    <w:p w14:paraId="2C2FFF9C" w14:textId="302441F8" w:rsidR="00CC4909" w:rsidRPr="00CC4909" w:rsidRDefault="00CC4909" w:rsidP="00CC4909">
      <w:pPr>
        <w:rPr>
          <w:rFonts w:ascii="Arial" w:eastAsia="Times New Roman" w:hAnsi="Arial" w:cs="Arial"/>
          <w:color w:val="000000"/>
          <w:kern w:val="0"/>
          <w:sz w:val="18"/>
          <w:szCs w:val="18"/>
          <w:lang w:eastAsia="fr-FR"/>
          <w14:ligatures w14:val="none"/>
        </w:rPr>
      </w:pPr>
      <w:r w:rsidRPr="00A33DBD">
        <w:rPr>
          <w:rFonts w:ascii="Arial" w:eastAsia="Times New Roman" w:hAnsi="Arial" w:cs="Arial"/>
          <w:color w:val="152233"/>
          <w:kern w:val="0"/>
          <w:shd w:val="clear" w:color="auto" w:fill="FFFFFF"/>
          <w:lang w:eastAsia="fr-FR"/>
          <w14:ligatures w14:val="none"/>
        </w:rPr>
        <w:t xml:space="preserve">Studio situé </w:t>
      </w:r>
      <w:r w:rsidRPr="00CC4909">
        <w:rPr>
          <w:rFonts w:ascii="Arial" w:eastAsia="Times New Roman" w:hAnsi="Arial" w:cs="Arial"/>
          <w:color w:val="152233"/>
          <w:kern w:val="0"/>
          <w:shd w:val="clear" w:color="auto" w:fill="FFFFFF"/>
          <w:lang w:eastAsia="fr-FR"/>
          <w14:ligatures w14:val="none"/>
        </w:rPr>
        <w:t>proximité de Toulouse-Purpan, des Arènes, des écoles vétérinaires, infirmières</w:t>
      </w:r>
      <w:r w:rsidRPr="00A33DBD">
        <w:rPr>
          <w:rFonts w:ascii="Arial" w:eastAsia="Times New Roman" w:hAnsi="Arial" w:cs="Arial"/>
          <w:color w:val="152233"/>
          <w:kern w:val="0"/>
          <w:shd w:val="clear" w:color="auto" w:fill="FFFFFF"/>
          <w:lang w:eastAsia="fr-FR"/>
          <w14:ligatures w14:val="none"/>
        </w:rPr>
        <w:t>, d’ingénieurs</w:t>
      </w:r>
      <w:r w:rsidRPr="00CC4909">
        <w:rPr>
          <w:rFonts w:ascii="Arial" w:eastAsia="Times New Roman" w:hAnsi="Arial" w:cs="Arial"/>
          <w:color w:val="152233"/>
          <w:kern w:val="0"/>
          <w:shd w:val="clear" w:color="auto" w:fill="FFFFFF"/>
          <w:lang w:eastAsia="fr-FR"/>
          <w14:ligatures w14:val="none"/>
        </w:rPr>
        <w:t xml:space="preserve">… Ligne de bus L3 à proximité de l’appartement. Studio 1 pièce avec terrasse, salle de bain, </w:t>
      </w:r>
      <w:proofErr w:type="spellStart"/>
      <w:r w:rsidRPr="00CC4909">
        <w:rPr>
          <w:rFonts w:ascii="Arial" w:eastAsia="Times New Roman" w:hAnsi="Arial" w:cs="Arial"/>
          <w:color w:val="152233"/>
          <w:kern w:val="0"/>
          <w:shd w:val="clear" w:color="auto" w:fill="FFFFFF"/>
          <w:lang w:eastAsia="fr-FR"/>
          <w14:ligatures w14:val="none"/>
        </w:rPr>
        <w:t>wc</w:t>
      </w:r>
      <w:proofErr w:type="spellEnd"/>
      <w:r w:rsidRPr="00CC4909">
        <w:rPr>
          <w:rFonts w:ascii="Arial" w:eastAsia="Times New Roman" w:hAnsi="Arial" w:cs="Arial"/>
          <w:color w:val="152233"/>
          <w:kern w:val="0"/>
          <w:shd w:val="clear" w:color="auto" w:fill="FFFFFF"/>
          <w:lang w:eastAsia="fr-FR"/>
          <w14:ligatures w14:val="none"/>
        </w:rPr>
        <w:t xml:space="preserve"> séparés. Appartement situé au premier étage. Espaces verts, environnement calme dans un petit collectif doublement sécurisé (portail et porte d’entrée). Chauffage électrique individuel. Parking aérien dans la résidence et place privative en sous-sol. </w:t>
      </w:r>
    </w:p>
    <w:p w14:paraId="486DD3B2" w14:textId="77777777" w:rsidR="00CC4909" w:rsidRPr="00CC4909" w:rsidRDefault="00CC4909" w:rsidP="00CC4909">
      <w:pPr>
        <w:rPr>
          <w:rFonts w:ascii="Arial" w:eastAsia="Times New Roman" w:hAnsi="Arial" w:cs="Arial"/>
          <w:color w:val="000000"/>
          <w:kern w:val="0"/>
          <w:sz w:val="18"/>
          <w:szCs w:val="18"/>
          <w:lang w:eastAsia="fr-FR"/>
          <w14:ligatures w14:val="none"/>
        </w:rPr>
      </w:pPr>
      <w:r w:rsidRPr="00CC4909">
        <w:rPr>
          <w:rFonts w:ascii="Arial" w:eastAsia="Times New Roman" w:hAnsi="Arial" w:cs="Arial"/>
          <w:color w:val="152233"/>
          <w:kern w:val="0"/>
          <w:shd w:val="clear" w:color="auto" w:fill="FFFFFF"/>
          <w:lang w:eastAsia="fr-FR"/>
          <w14:ligatures w14:val="none"/>
        </w:rPr>
        <w:t>Loyer hors charges : 428 euros. Provisions pour charges : 52 euros (hors électricité et forfait internet) </w:t>
      </w:r>
    </w:p>
    <w:p w14:paraId="385F2D34" w14:textId="77777777" w:rsidR="00CC4909" w:rsidRPr="00CC4909" w:rsidRDefault="00CC4909" w:rsidP="00CC4909">
      <w:pPr>
        <w:rPr>
          <w:rFonts w:ascii="Arial" w:eastAsia="Times New Roman" w:hAnsi="Arial" w:cs="Arial"/>
          <w:color w:val="000000"/>
          <w:kern w:val="0"/>
          <w:sz w:val="18"/>
          <w:szCs w:val="18"/>
          <w:lang w:eastAsia="fr-FR"/>
          <w14:ligatures w14:val="none"/>
        </w:rPr>
      </w:pPr>
      <w:r w:rsidRPr="00CC4909">
        <w:rPr>
          <w:rFonts w:ascii="Arial" w:eastAsia="Times New Roman" w:hAnsi="Arial" w:cs="Arial"/>
          <w:color w:val="152233"/>
          <w:kern w:val="0"/>
          <w:shd w:val="clear" w:color="auto" w:fill="FFFFFF"/>
          <w:lang w:eastAsia="fr-FR"/>
          <w14:ligatures w14:val="none"/>
        </w:rPr>
        <w:t xml:space="preserve">Loyer : </w:t>
      </w:r>
      <w:r w:rsidRPr="00CC4909">
        <w:rPr>
          <w:rFonts w:ascii="Arial" w:eastAsia="Times New Roman" w:hAnsi="Arial" w:cs="Arial"/>
          <w:b/>
          <w:bCs/>
          <w:color w:val="152233"/>
          <w:kern w:val="0"/>
          <w:shd w:val="clear" w:color="auto" w:fill="FFFFFF"/>
          <w:lang w:eastAsia="fr-FR"/>
          <w14:ligatures w14:val="none"/>
        </w:rPr>
        <w:t>480 euros par mois CC</w:t>
      </w:r>
      <w:r w:rsidRPr="00CC4909">
        <w:rPr>
          <w:rFonts w:ascii="Arial" w:eastAsia="Times New Roman" w:hAnsi="Arial" w:cs="Arial"/>
          <w:color w:val="152233"/>
          <w:kern w:val="0"/>
          <w:shd w:val="clear" w:color="auto" w:fill="FFFFFF"/>
          <w:lang w:eastAsia="fr-FR"/>
          <w14:ligatures w14:val="none"/>
        </w:rPr>
        <w:t>. </w:t>
      </w:r>
    </w:p>
    <w:p w14:paraId="3656000E" w14:textId="77777777" w:rsidR="00CC4909" w:rsidRPr="00CC4909" w:rsidRDefault="00CC4909" w:rsidP="00CC4909">
      <w:pPr>
        <w:rPr>
          <w:rFonts w:ascii="Arial" w:eastAsia="Times New Roman" w:hAnsi="Arial" w:cs="Arial"/>
          <w:color w:val="000000"/>
          <w:kern w:val="0"/>
          <w:sz w:val="18"/>
          <w:szCs w:val="18"/>
          <w:lang w:eastAsia="fr-FR"/>
          <w14:ligatures w14:val="none"/>
        </w:rPr>
      </w:pPr>
      <w:r w:rsidRPr="00CC4909">
        <w:rPr>
          <w:rFonts w:ascii="Arial" w:eastAsia="Times New Roman" w:hAnsi="Arial" w:cs="Arial"/>
          <w:color w:val="152233"/>
          <w:kern w:val="0"/>
          <w:shd w:val="clear" w:color="auto" w:fill="FFFFFF"/>
          <w:lang w:eastAsia="fr-FR"/>
          <w14:ligatures w14:val="none"/>
        </w:rPr>
        <w:t>Dépôt de garantie : 1 mois de loyer soit 428 euros.</w:t>
      </w:r>
    </w:p>
    <w:p w14:paraId="1C4CDC99" w14:textId="77777777" w:rsidR="00CC4909" w:rsidRPr="00CC4909" w:rsidRDefault="00CC4909" w:rsidP="00CC4909">
      <w:pPr>
        <w:rPr>
          <w:rFonts w:ascii="Arial" w:eastAsia="Times New Roman" w:hAnsi="Arial" w:cs="Arial"/>
          <w:color w:val="000000"/>
          <w:kern w:val="0"/>
          <w:sz w:val="18"/>
          <w:szCs w:val="18"/>
          <w:lang w:eastAsia="fr-FR"/>
          <w14:ligatures w14:val="none"/>
        </w:rPr>
      </w:pPr>
      <w:r w:rsidRPr="00CC4909">
        <w:rPr>
          <w:rFonts w:ascii="Arial" w:eastAsia="Times New Roman" w:hAnsi="Arial" w:cs="Arial"/>
          <w:color w:val="152233"/>
          <w:kern w:val="0"/>
          <w:shd w:val="clear" w:color="auto" w:fill="FFFFFF"/>
          <w:lang w:eastAsia="fr-FR"/>
          <w14:ligatures w14:val="none"/>
        </w:rPr>
        <w:t xml:space="preserve">Location par particulier, pas de frais d’agence. </w:t>
      </w:r>
      <w:r w:rsidRPr="00CC4909">
        <w:rPr>
          <w:rFonts w:ascii="Arial" w:eastAsia="Times New Roman" w:hAnsi="Arial" w:cs="Arial"/>
          <w:b/>
          <w:bCs/>
          <w:color w:val="152233"/>
          <w:kern w:val="0"/>
          <w:shd w:val="clear" w:color="auto" w:fill="FFFFFF"/>
          <w:lang w:eastAsia="fr-FR"/>
          <w14:ligatures w14:val="none"/>
        </w:rPr>
        <w:t>Appartement libre à partir du 15 janvier 2026</w:t>
      </w:r>
      <w:r w:rsidRPr="00CC4909">
        <w:rPr>
          <w:rFonts w:ascii="Arial" w:eastAsia="Times New Roman" w:hAnsi="Arial" w:cs="Arial"/>
          <w:color w:val="152233"/>
          <w:kern w:val="0"/>
          <w:shd w:val="clear" w:color="auto" w:fill="FFFFFF"/>
          <w:lang w:eastAsia="fr-FR"/>
          <w14:ligatures w14:val="none"/>
        </w:rPr>
        <w:t>. Premier contact par mail avec </w:t>
      </w:r>
      <w:r w:rsidRPr="00CC4909">
        <w:rPr>
          <w:rFonts w:ascii="Arial" w:eastAsia="Times New Roman" w:hAnsi="Arial" w:cs="Arial"/>
          <w:color w:val="152233"/>
          <w:kern w:val="0"/>
          <w:sz w:val="27"/>
          <w:szCs w:val="27"/>
          <w:shd w:val="clear" w:color="auto" w:fill="FFFFFF"/>
          <w:lang w:eastAsia="fr-FR"/>
          <w14:ligatures w14:val="none"/>
        </w:rPr>
        <w:t xml:space="preserve">profil locataire, références et garants. Adresse suivante : </w:t>
      </w:r>
      <w:hyperlink r:id="rId4" w:history="1">
        <w:r w:rsidRPr="00CC4909">
          <w:rPr>
            <w:rFonts w:ascii="Arial" w:eastAsia="Times New Roman" w:hAnsi="Arial" w:cs="Arial"/>
            <w:color w:val="0000FF"/>
            <w:kern w:val="0"/>
            <w:sz w:val="27"/>
            <w:szCs w:val="27"/>
            <w:u w:val="single"/>
            <w:shd w:val="clear" w:color="auto" w:fill="FFFFFF"/>
            <w:lang w:eastAsia="fr-FR"/>
            <w14:ligatures w14:val="none"/>
          </w:rPr>
          <w:t>sci.comino@outlook.fr</w:t>
        </w:r>
      </w:hyperlink>
    </w:p>
    <w:p w14:paraId="651A5AFA" w14:textId="78B3D7A1" w:rsidR="002877A8" w:rsidRDefault="00CC4909">
      <w:r>
        <w:rPr>
          <w:noProof/>
        </w:rPr>
        <w:lastRenderedPageBreak/>
        <w:drawing>
          <wp:inline distT="0" distB="0" distL="0" distR="0" wp14:anchorId="266445BC" wp14:editId="26D29051">
            <wp:extent cx="2743200" cy="2057400"/>
            <wp:effectExtent l="0" t="0" r="0" b="0"/>
            <wp:docPr id="3755" name="Image 4" descr="Une image contenant mur, intérieur, bâtiment, Revêtement de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 name="Image 4" descr="Une image contenant mur, intérieur, bâtiment, Revêtement de sol&#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0760" cy="2078070"/>
                    </a:xfrm>
                    <a:prstGeom prst="rect">
                      <a:avLst/>
                    </a:prstGeom>
                  </pic:spPr>
                </pic:pic>
              </a:graphicData>
            </a:graphic>
          </wp:inline>
        </w:drawing>
      </w:r>
      <w:r>
        <w:fldChar w:fldCharType="begin"/>
      </w:r>
      <w:r>
        <w:instrText xml:space="preserve"> INCLUDEPICTURE "cid:0859160D-E827-4C76-8766-2D7EEA35A14B" \* MERGEFORMATINET </w:instrText>
      </w:r>
      <w:r>
        <w:fldChar w:fldCharType="separate"/>
      </w:r>
      <w:r>
        <w:rPr>
          <w:noProof/>
        </w:rPr>
        <mc:AlternateContent>
          <mc:Choice Requires="wps">
            <w:drawing>
              <wp:inline distT="0" distB="0" distL="0" distR="0" wp14:anchorId="1EF33FE3" wp14:editId="004FF9C8">
                <wp:extent cx="307975" cy="307975"/>
                <wp:effectExtent l="0" t="0" r="0" b="0"/>
                <wp:docPr id="1709876318" name="Rectangle 3" descr="IMG_8742.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85D7A" id="Rectangle 3" o:spid="_x0000_s1026" alt="IMG_8742.jpe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fldChar w:fldCharType="end"/>
      </w:r>
      <w:r>
        <w:rPr>
          <w:noProof/>
        </w:rPr>
        <w:drawing>
          <wp:inline distT="0" distB="0" distL="0" distR="0" wp14:anchorId="208BC17A" wp14:editId="3EB7A8C6">
            <wp:extent cx="2673626" cy="2543810"/>
            <wp:effectExtent l="0" t="0" r="6350" b="0"/>
            <wp:docPr id="1852449143" name="Image 2" descr="Une image contenant bâtiment, mur, intérieur, ramp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49143" name="Image 2" descr="Une image contenant bâtiment, mur, intérieur, ramp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7216" cy="2642370"/>
                    </a:xfrm>
                    <a:prstGeom prst="rect">
                      <a:avLst/>
                    </a:prstGeom>
                  </pic:spPr>
                </pic:pic>
              </a:graphicData>
            </a:graphic>
          </wp:inline>
        </w:drawing>
      </w:r>
      <w:r>
        <w:fldChar w:fldCharType="begin"/>
      </w:r>
      <w:r>
        <w:instrText xml:space="preserve"> INCLUDEPICTURE "/Users/dorissepradal/Library/Group Containers/UBF8T346G9.ms/WebArchiveCopyPasteTempFiles/com.microsoft.Word/b4164c58-f1f4-447f-88fe-fde78a604fa0" \* MERGEFORMATINET </w:instrText>
      </w:r>
      <w:r>
        <w:fldChar w:fldCharType="separate"/>
      </w:r>
      <w:r>
        <w:rPr>
          <w:noProof/>
        </w:rPr>
        <w:drawing>
          <wp:inline distT="0" distB="0" distL="0" distR="0" wp14:anchorId="212DA913" wp14:editId="61C7DD05">
            <wp:extent cx="5760720" cy="4320540"/>
            <wp:effectExtent l="0" t="0" r="5080" b="0"/>
            <wp:docPr id="588734363" name="Image 1" descr="Une image contenant bâtiment, ciel, plein air, mais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34363" name="Image 1" descr="Une image contenant bâtiment, ciel, plein air, maiso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r>
        <w:fldChar w:fldCharType="end"/>
      </w:r>
    </w:p>
    <w:sectPr w:rsidR="00287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09"/>
    <w:rsid w:val="0027000C"/>
    <w:rsid w:val="002877A8"/>
    <w:rsid w:val="00A33DBD"/>
    <w:rsid w:val="00CC49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51BC"/>
  <w15:chartTrackingRefBased/>
  <w15:docId w15:val="{33618AC5-FFD6-4449-A260-39DBD48F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4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4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49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49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49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490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490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490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490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49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49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49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49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49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49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49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49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4909"/>
    <w:rPr>
      <w:rFonts w:eastAsiaTheme="majorEastAsia" w:cstheme="majorBidi"/>
      <w:color w:val="272727" w:themeColor="text1" w:themeTint="D8"/>
    </w:rPr>
  </w:style>
  <w:style w:type="paragraph" w:styleId="Titre">
    <w:name w:val="Title"/>
    <w:basedOn w:val="Normal"/>
    <w:next w:val="Normal"/>
    <w:link w:val="TitreCar"/>
    <w:uiPriority w:val="10"/>
    <w:qFormat/>
    <w:rsid w:val="00CC490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49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490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49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490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C4909"/>
    <w:rPr>
      <w:i/>
      <w:iCs/>
      <w:color w:val="404040" w:themeColor="text1" w:themeTint="BF"/>
    </w:rPr>
  </w:style>
  <w:style w:type="paragraph" w:styleId="Paragraphedeliste">
    <w:name w:val="List Paragraph"/>
    <w:basedOn w:val="Normal"/>
    <w:uiPriority w:val="34"/>
    <w:qFormat/>
    <w:rsid w:val="00CC4909"/>
    <w:pPr>
      <w:ind w:left="720"/>
      <w:contextualSpacing/>
    </w:pPr>
  </w:style>
  <w:style w:type="character" w:styleId="Accentuationintense">
    <w:name w:val="Intense Emphasis"/>
    <w:basedOn w:val="Policepardfaut"/>
    <w:uiPriority w:val="21"/>
    <w:qFormat/>
    <w:rsid w:val="00CC4909"/>
    <w:rPr>
      <w:i/>
      <w:iCs/>
      <w:color w:val="0F4761" w:themeColor="accent1" w:themeShade="BF"/>
    </w:rPr>
  </w:style>
  <w:style w:type="paragraph" w:styleId="Citationintense">
    <w:name w:val="Intense Quote"/>
    <w:basedOn w:val="Normal"/>
    <w:next w:val="Normal"/>
    <w:link w:val="CitationintenseCar"/>
    <w:uiPriority w:val="30"/>
    <w:qFormat/>
    <w:rsid w:val="00CC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4909"/>
    <w:rPr>
      <w:i/>
      <w:iCs/>
      <w:color w:val="0F4761" w:themeColor="accent1" w:themeShade="BF"/>
    </w:rPr>
  </w:style>
  <w:style w:type="character" w:styleId="Rfrenceintense">
    <w:name w:val="Intense Reference"/>
    <w:basedOn w:val="Policepardfaut"/>
    <w:uiPriority w:val="32"/>
    <w:qFormat/>
    <w:rsid w:val="00CC4909"/>
    <w:rPr>
      <w:b/>
      <w:bCs/>
      <w:smallCaps/>
      <w:color w:val="0F4761" w:themeColor="accent1" w:themeShade="BF"/>
      <w:spacing w:val="5"/>
    </w:rPr>
  </w:style>
  <w:style w:type="character" w:styleId="Lienhypertexte">
    <w:name w:val="Hyperlink"/>
    <w:basedOn w:val="Policepardfaut"/>
    <w:uiPriority w:val="99"/>
    <w:semiHidden/>
    <w:unhideWhenUsed/>
    <w:rsid w:val="00CC4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sci.comino@outlook.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1011</Characters>
  <Application>Microsoft Office Word</Application>
  <DocSecurity>0</DocSecurity>
  <Lines>25</Lines>
  <Paragraphs>7</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Dorisse PRADAL</dc:creator>
  <cp:keywords/>
  <dc:description/>
  <cp:lastModifiedBy>Dorisse PRADAL</cp:lastModifiedBy>
  <cp:revision>2</cp:revision>
  <dcterms:created xsi:type="dcterms:W3CDTF">2025-12-17T10:15:00Z</dcterms:created>
  <dcterms:modified xsi:type="dcterms:W3CDTF">2025-12-17T10:17:00Z</dcterms:modified>
</cp:coreProperties>
</file>